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HACER DEMİR</w:t>
      </w:r>
    </w:p>
    <w:p>
      <w:r>
        <w:t>Telefon: 0536 488 34 67</w:t>
      </w:r>
    </w:p>
    <w:p>
      <w:r>
        <w:t>E-posta: demirhacer750@gmail.com</w:t>
      </w:r>
    </w:p>
    <w:p>
      <w:r>
        <w:t>Adres: Zonguldak / Ereğli</w:t>
      </w:r>
    </w:p>
    <w:p>
      <w:pPr>
        <w:pStyle w:val="Heading2"/>
      </w:pPr>
      <w:r>
        <w:t>KISA PROFİL</w:t>
      </w:r>
    </w:p>
    <w:p>
      <w:r>
        <w:t>Güler yüzlü, sabırlı ve iletişim becerileri güçlü bir çalışanım. 4 yılı aşkın süredir kasiyerlik ve satış alanlarında aktif olarak çalışarak insan ilişkileri, kasa ve kayıt düzeni, yoğun çalışma temposuna uyum ve sorumluluk bilinci kazandım. Hasta kabul, danışma ve sekreterlik pozisyonlarında görev alabilecek disiplin ve özene sahibim.</w:t>
      </w:r>
    </w:p>
    <w:p>
      <w:pPr>
        <w:pStyle w:val="Heading2"/>
      </w:pPr>
      <w:r>
        <w:t>EĞİTİM</w:t>
      </w:r>
    </w:p>
    <w:p>
      <w:r>
        <w:t>Lise Terk</w:t>
      </w:r>
    </w:p>
    <w:p>
      <w:pPr>
        <w:pStyle w:val="Heading2"/>
      </w:pPr>
      <w:r>
        <w:t>İŞ DENEYİMLERİ</w:t>
      </w:r>
    </w:p>
    <w:p>
      <w:pPr>
        <w:pStyle w:val="ListBullet"/>
      </w:pPr>
      <w:r>
        <w:t>Köfteci Yusuf – Kasiyer (2 Yıl)</w:t>
      </w:r>
    </w:p>
    <w:p>
      <w:pPr>
        <w:pStyle w:val="ListBullet"/>
      </w:pPr>
      <w:r>
        <w:t>Arby’s – Kasiyer (1 Yıl)</w:t>
      </w:r>
    </w:p>
    <w:p>
      <w:pPr>
        <w:pStyle w:val="ListBullet"/>
      </w:pPr>
      <w:r>
        <w:t>Replik Cafe – Kasiyer (6 Ay)</w:t>
      </w:r>
    </w:p>
    <w:p>
      <w:pPr>
        <w:pStyle w:val="ListBullet"/>
      </w:pPr>
      <w:r>
        <w:t>CZ London – Satış Danışmanı (4 Ay)</w:t>
      </w:r>
    </w:p>
    <w:p>
      <w:pPr>
        <w:pStyle w:val="ListBullet"/>
      </w:pPr>
      <w:r>
        <w:t>Çağrı Market – Kasiyer (3 Ay)</w:t>
      </w:r>
    </w:p>
    <w:p>
      <w:pPr>
        <w:pStyle w:val="Heading2"/>
      </w:pPr>
      <w:r>
        <w:t>BECERİLER</w:t>
      </w:r>
    </w:p>
    <w:p>
      <w:r>
        <w:t>Müşteri ilişkileri ve iletişim</w:t>
        <w:br/>
        <w:t>Kasa ve ödeme işlemleri yönetimi</w:t>
        <w:br/>
        <w:t>Yoğun çalışma temposuna uyum</w:t>
        <w:br/>
        <w:t>Temel bilgisayar kullanımı</w:t>
        <w:br/>
        <w:t>Dikkatli ve düzenli çalışma disiplini</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