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1574"/>
        <w:gridCol w:w="974"/>
        <w:gridCol w:w="4181"/>
        <w:gridCol w:w="760"/>
        <w:gridCol w:w="4410"/>
        <w:gridCol w:w="3956"/>
        <w:gridCol w:w="2049"/>
        <w:gridCol w:w="1125"/>
        <w:gridCol w:w="2876"/>
      </w:tblGrid>
      <w:tr>
        <w:trPr>
          <w:trHeight w:val="1" w:hRule="atLeast"/>
          <w:jc w:val="left"/>
        </w:trPr>
        <w:tc>
          <w:tcPr>
            <w:tcW w:w="19029" w:type="dxa"/>
            <w:gridSpan w:val="8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0c0c0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İŞ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ÖZGEÇM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İŞ</w:t>
            </w:r>
          </w:p>
        </w:tc>
      </w:tr>
      <w:tr>
        <w:trPr>
          <w:trHeight w:val="1" w:hRule="atLeast"/>
          <w:jc w:val="left"/>
        </w:trPr>
        <w:tc>
          <w:tcPr>
            <w:tcW w:w="11899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Gökhan GÖKTA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Ş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Bahçelievler Mah. 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şık Y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önder Cd. No:36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Zonguldak - merkez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Cep tel.: (539) 290 74 00</w:t>
            </w:r>
          </w:p>
        </w:tc>
        <w:tc>
          <w:tcPr>
            <w:tcW w:w="395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708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Cinsiyet : Bay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Do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ğum Tarihi : 31/08/1991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Medeni Durum : Bekar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Uyruk : T.C.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Sürücü Belgesi : B</w:t>
            </w:r>
          </w:p>
        </w:tc>
        <w:tc>
          <w:tcPr>
            <w:tcW w:w="204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object w:dxaOrig="1842" w:dyaOrig="2713">
                <v:rect xmlns:o="urn:schemas-microsoft-com:office:office" xmlns:v="urn:schemas-microsoft-com:vml" id="rectole0000000000" style="width:92.100000pt;height:135.650000pt" o:preferrelative="t" o:ole="">
                  <o:lock v:ext="edit"/>
                  <v:imagedata xmlns:r="http://schemas.openxmlformats.org/officeDocument/2006/relationships" r:id="docRId1" o:title=""/>
                </v:rect>
      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      </w:object>
            </w:r>
          </w:p>
        </w:tc>
      </w:tr>
      <w:tr>
        <w:trPr>
          <w:trHeight w:val="200" w:hRule="auto"/>
          <w:jc w:val="left"/>
        </w:trPr>
        <w:tc>
          <w:tcPr>
            <w:tcW w:w="21905" w:type="dxa"/>
            <w:gridSpan w:val="9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KAR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İYER HEDEFİ</w:t>
            </w:r>
          </w:p>
        </w:tc>
      </w:tr>
      <w:tr>
        <w:trPr>
          <w:trHeight w:val="930" w:hRule="auto"/>
          <w:jc w:val="left"/>
        </w:trPr>
        <w:tc>
          <w:tcPr>
            <w:tcW w:w="21905" w:type="dxa"/>
            <w:gridSpan w:val="9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K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ısa vadede, eğitim ve kariyer ge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çmi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şime uygun bir kariyer fırsatı yakalamak. </w:t>
              <w:br/>
              <w:t xml:space="preserve">kariyer yapmak işi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ğrenmek ve geliştirmek kendimi daha iyi yerlere geliştirmek.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</w:tc>
      </w:tr>
      <w:tr>
        <w:trPr>
          <w:trHeight w:val="1" w:hRule="atLeast"/>
          <w:jc w:val="left"/>
        </w:trPr>
        <w:tc>
          <w:tcPr>
            <w:tcW w:w="21905" w:type="dxa"/>
            <w:gridSpan w:val="9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ĞİTİM BİLGİLERİ</w:t>
            </w:r>
          </w:p>
        </w:tc>
      </w:tr>
      <w:tr>
        <w:trPr>
          <w:trHeight w:val="210" w:hRule="auto"/>
          <w:jc w:val="left"/>
        </w:trPr>
        <w:tc>
          <w:tcPr>
            <w:tcW w:w="254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Yüksek Lisans</w:t>
            </w:r>
          </w:p>
        </w:tc>
        <w:tc>
          <w:tcPr>
            <w:tcW w:w="15356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38" w:hRule="auto"/>
          <w:jc w:val="left"/>
        </w:trPr>
        <w:tc>
          <w:tcPr>
            <w:tcW w:w="254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Üniversite</w:t>
            </w:r>
          </w:p>
        </w:tc>
        <w:tc>
          <w:tcPr>
            <w:tcW w:w="15356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Bülent Ecevit Üniversitesi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Zonguldak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Turizm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09/09/2011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12/02/2016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Anadolu Üniversitesi Aç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ık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ğretim Fak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ültesi  T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ıbbi Dok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ümantasyon ve sekreterlik 10/09/2020</w:t>
            </w:r>
          </w:p>
        </w:tc>
      </w:tr>
      <w:tr>
        <w:trPr>
          <w:trHeight w:val="1" w:hRule="atLeast"/>
          <w:jc w:val="left"/>
        </w:trPr>
        <w:tc>
          <w:tcPr>
            <w:tcW w:w="254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Lise</w:t>
            </w:r>
          </w:p>
        </w:tc>
        <w:tc>
          <w:tcPr>
            <w:tcW w:w="15356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Kdz.Ere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ğli Meslek Lisesi  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Zonguldak-- yiyecek i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çecek hizmetleri - 09/2006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06/2011</w:t>
            </w:r>
          </w:p>
        </w:tc>
      </w:tr>
      <w:tr>
        <w:trPr>
          <w:trHeight w:val="200" w:hRule="auto"/>
          <w:jc w:val="left"/>
        </w:trPr>
        <w:tc>
          <w:tcPr>
            <w:tcW w:w="17904" w:type="dxa"/>
            <w:gridSpan w:val="7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0c0c0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İŞ DENEYİMİ</w:t>
            </w:r>
          </w:p>
        </w:tc>
      </w:tr>
      <w:tr>
        <w:trPr>
          <w:trHeight w:val="1455" w:hRule="auto"/>
          <w:jc w:val="left"/>
        </w:trPr>
        <w:tc>
          <w:tcPr>
            <w:tcW w:w="15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20.03.2017 -05.02.2018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21.05.2018 -19.11.2018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28.06.2019 -27.11.2019</w:t>
            </w:r>
          </w:p>
        </w:tc>
        <w:tc>
          <w:tcPr>
            <w:tcW w:w="16330" w:type="dxa"/>
            <w:gridSpan w:val="6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Zonguldak Bülent Ecevit Üniversitesi Rektörlü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  Rektörlük evrak kay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ıtta 9 ay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 Zonguldak Bülent Ecevit Üniversitesi Rektörlü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 rektörlük evrak kay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ıtta 6 ay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Zonguldak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İl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Özel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İdaresi’nde makine İkmal biriminde evrak işleri  6 ay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İşkur ile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üniversite aras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ında 6-9 ay TYP  ge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çici sözle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şmeli  olarak evrak kayıt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ıştım.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İşkur ile il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Özel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İdaresi arasında 6 ay TYP ge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çici sözle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şmeli olarak evrak işlerinde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ıştım.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Zonguldak Filyos TPO Do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ğalgaz Projesinde insan kaynakları uzmanı şefi olarak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ıştım.</w:t>
            </w:r>
          </w:p>
        </w:tc>
      </w:tr>
      <w:tr>
        <w:trPr>
          <w:trHeight w:val="200" w:hRule="auto"/>
          <w:jc w:val="left"/>
        </w:trPr>
        <w:tc>
          <w:tcPr>
            <w:tcW w:w="17904" w:type="dxa"/>
            <w:gridSpan w:val="7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0c0c0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KURS / SERT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İFİKA BİLGİSİ </w:t>
            </w:r>
          </w:p>
        </w:tc>
      </w:tr>
      <w:tr>
        <w:trPr>
          <w:trHeight w:val="690" w:hRule="auto"/>
          <w:jc w:val="left"/>
        </w:trPr>
        <w:tc>
          <w:tcPr>
            <w:tcW w:w="7489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13/06/2015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12/08/2010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 </w:t>
            </w:r>
          </w:p>
        </w:tc>
        <w:tc>
          <w:tcPr>
            <w:tcW w:w="10415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Bilgisayar  kullan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ım İşletmeni sertifikası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Hasta Kabul sertifikas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ı</w:t>
            </w:r>
          </w:p>
        </w:tc>
      </w:tr>
      <w:tr>
        <w:trPr>
          <w:trHeight w:val="1" w:hRule="atLeast"/>
          <w:jc w:val="left"/>
        </w:trPr>
        <w:tc>
          <w:tcPr>
            <w:tcW w:w="17904" w:type="dxa"/>
            <w:gridSpan w:val="7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0c0c0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B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İLGİSAYAR BİLGİSİ</w:t>
            </w:r>
          </w:p>
        </w:tc>
      </w:tr>
      <w:tr>
        <w:trPr>
          <w:trHeight w:val="600" w:hRule="auto"/>
          <w:jc w:val="left"/>
        </w:trPr>
        <w:tc>
          <w:tcPr>
            <w:tcW w:w="17904" w:type="dxa"/>
            <w:gridSpan w:val="7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Word, Excel, Powerpoint, Outlook: Çok iyi </w:t>
              <w:br/>
              <w:t xml:space="preserve">Bilgisayar Kullan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ım: 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çok iyi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Bilgisayar sistemleri :Çok iyi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7904" w:type="dxa"/>
            <w:gridSpan w:val="7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0c0c0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REFERANSLAR</w:t>
            </w:r>
          </w:p>
        </w:tc>
      </w:tr>
      <w:tr>
        <w:trPr>
          <w:trHeight w:val="225" w:hRule="auto"/>
          <w:jc w:val="left"/>
        </w:trPr>
        <w:tc>
          <w:tcPr>
            <w:tcW w:w="6729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Mektes Endüstriel A.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ş</w:t>
            </w:r>
          </w:p>
        </w:tc>
        <w:tc>
          <w:tcPr>
            <w:tcW w:w="11175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29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Prisma Endüstriel A.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ş</w:t>
            </w:r>
          </w:p>
        </w:tc>
        <w:tc>
          <w:tcPr>
            <w:tcW w:w="11175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4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